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4A" w:rsidRDefault="00635D94" w:rsidP="00743E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 1/2015</w:t>
      </w:r>
    </w:p>
    <w:p w:rsidR="00743EA1" w:rsidRDefault="00743EA1" w:rsidP="00743E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KIEROWNIKA OŚRODKA POMOCY SPOŁECZNEJ</w:t>
      </w:r>
    </w:p>
    <w:p w:rsidR="00743EA1" w:rsidRDefault="00743EA1" w:rsidP="00743E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GOLCZEWIE</w:t>
      </w:r>
    </w:p>
    <w:p w:rsidR="00743EA1" w:rsidRDefault="00743EA1" w:rsidP="00743E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5 stycznia 2015</w:t>
      </w:r>
    </w:p>
    <w:p w:rsidR="00E909B1" w:rsidRDefault="00217AA7" w:rsidP="00743EA1">
      <w:pPr>
        <w:jc w:val="center"/>
        <w:rPr>
          <w:sz w:val="24"/>
          <w:szCs w:val="24"/>
        </w:rPr>
      </w:pPr>
      <w:r>
        <w:rPr>
          <w:sz w:val="24"/>
          <w:szCs w:val="24"/>
        </w:rPr>
        <w:t>w sprawie wprowadzenia zmian do Regulaminu Organizacyjnego Ośrodka Pomocy Społecznej w Golczewie</w:t>
      </w:r>
    </w:p>
    <w:p w:rsidR="00217AA7" w:rsidRDefault="00217AA7" w:rsidP="00217AA7">
      <w:pPr>
        <w:rPr>
          <w:sz w:val="24"/>
          <w:szCs w:val="24"/>
        </w:rPr>
      </w:pPr>
    </w:p>
    <w:p w:rsidR="00217AA7" w:rsidRDefault="00B817CB" w:rsidP="00217AA7">
      <w:pPr>
        <w:rPr>
          <w:sz w:val="24"/>
          <w:szCs w:val="24"/>
        </w:rPr>
      </w:pPr>
      <w:r>
        <w:rPr>
          <w:sz w:val="24"/>
          <w:szCs w:val="24"/>
        </w:rPr>
        <w:t xml:space="preserve">Na podstawie § </w:t>
      </w:r>
      <w:r w:rsidR="00217AA7">
        <w:rPr>
          <w:sz w:val="24"/>
          <w:szCs w:val="24"/>
        </w:rPr>
        <w:t>10 ust. 3 pkt. 3 Uchwały Rady Miejskiej w Golczewie nr XXXVII</w:t>
      </w:r>
      <w:r w:rsidR="00372D1E">
        <w:rPr>
          <w:sz w:val="24"/>
          <w:szCs w:val="24"/>
        </w:rPr>
        <w:t>/237/</w:t>
      </w:r>
      <w:r w:rsidR="00A312D8">
        <w:rPr>
          <w:sz w:val="24"/>
          <w:szCs w:val="24"/>
        </w:rPr>
        <w:t>06 z dnia 30 czerwca 2006r. w sprawie nadania statutu Ośrodkowi Pomocy Społecznej zarządza się co następuje:</w:t>
      </w:r>
    </w:p>
    <w:p w:rsidR="00A312D8" w:rsidRDefault="007E5774" w:rsidP="00217AA7">
      <w:pPr>
        <w:rPr>
          <w:sz w:val="24"/>
          <w:szCs w:val="24"/>
        </w:rPr>
      </w:pPr>
      <w:r>
        <w:rPr>
          <w:sz w:val="24"/>
          <w:szCs w:val="24"/>
        </w:rPr>
        <w:t>§</w:t>
      </w:r>
      <w:r w:rsidR="00A312D8">
        <w:rPr>
          <w:sz w:val="24"/>
          <w:szCs w:val="24"/>
        </w:rPr>
        <w:t>1. W Regulaminie Organizacyjnym Ośrodka Pomocy Społecznej w Golczewie stanowiącym załącznik do zarządzenia Kierownika Ośrodka Pomocy Społecznej</w:t>
      </w:r>
      <w:r w:rsidR="00163698">
        <w:rPr>
          <w:sz w:val="24"/>
          <w:szCs w:val="24"/>
        </w:rPr>
        <w:t xml:space="preserve"> w Golczewie z dnia 01 lutego 2006r. w sprawie regulaminu organizacyjnego Ośrodka Pomocy Społecznej w Golczewie wprowadza się następujące zmiany:</w:t>
      </w:r>
    </w:p>
    <w:p w:rsidR="00163698" w:rsidRDefault="00163698" w:rsidP="0016369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63698">
        <w:rPr>
          <w:sz w:val="24"/>
          <w:szCs w:val="24"/>
        </w:rPr>
        <w:t xml:space="preserve">W </w:t>
      </w:r>
      <w:r w:rsidR="00600A4F">
        <w:rPr>
          <w:sz w:val="24"/>
          <w:szCs w:val="24"/>
        </w:rPr>
        <w:t>d</w:t>
      </w:r>
      <w:r w:rsidRPr="00163698">
        <w:rPr>
          <w:sz w:val="24"/>
          <w:szCs w:val="24"/>
        </w:rPr>
        <w:t>ziale III</w:t>
      </w:r>
      <w:r>
        <w:rPr>
          <w:sz w:val="24"/>
          <w:szCs w:val="24"/>
        </w:rPr>
        <w:t xml:space="preserve"> – ZARZĄDZANIE OŚRODKIEM</w:t>
      </w:r>
    </w:p>
    <w:p w:rsidR="00163698" w:rsidRDefault="007E5774" w:rsidP="0016369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 §</w:t>
      </w:r>
      <w:r w:rsidR="00163698">
        <w:rPr>
          <w:sz w:val="24"/>
          <w:szCs w:val="24"/>
        </w:rPr>
        <w:t>3 dodaje się pkt.8 o treści: „8. Asystent rodziny”</w:t>
      </w:r>
    </w:p>
    <w:p w:rsidR="00163698" w:rsidRDefault="00163698" w:rsidP="0016369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600A4F">
        <w:rPr>
          <w:sz w:val="24"/>
          <w:szCs w:val="24"/>
        </w:rPr>
        <w:t xml:space="preserve"> dziale IV – ZAKRES DZIAŁANIA I KOMPETENCJE PRACOWNIKÓW OŚRODKA POMOCY SPOŁECZNEJ</w:t>
      </w:r>
    </w:p>
    <w:p w:rsidR="00727865" w:rsidRPr="00727865" w:rsidRDefault="007E5774" w:rsidP="0072786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Dodaje się §</w:t>
      </w:r>
      <w:r w:rsidR="00600A4F">
        <w:rPr>
          <w:sz w:val="24"/>
          <w:szCs w:val="24"/>
        </w:rPr>
        <w:t>8 o treści: „8. Zakres wykonywania zadań na stanowisku- Asystent rodziny”.</w:t>
      </w:r>
      <w:r w:rsidR="004A1E98" w:rsidRPr="004A1E98">
        <w:rPr>
          <w:sz w:val="24"/>
          <w:szCs w:val="24"/>
        </w:rPr>
        <w:t xml:space="preserve"> </w:t>
      </w:r>
    </w:p>
    <w:p w:rsidR="00727865" w:rsidRDefault="00727865" w:rsidP="00727865">
      <w:pPr>
        <w:jc w:val="center"/>
        <w:rPr>
          <w:sz w:val="28"/>
          <w:szCs w:val="28"/>
        </w:rPr>
      </w:pPr>
      <w:r>
        <w:rPr>
          <w:sz w:val="28"/>
          <w:szCs w:val="28"/>
        </w:rPr>
        <w:t>ZAKRES OBOWIĄZKÓW ASYSTENTA RODZINY</w:t>
      </w:r>
    </w:p>
    <w:p w:rsidR="00727865" w:rsidRDefault="00727865" w:rsidP="0072786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Opracowanie i realizacja planu pracy z rodziną we współpracy z członkami rodziny i konsultacjami z pracownikiem socjalnym</w:t>
      </w:r>
    </w:p>
    <w:p w:rsidR="00727865" w:rsidRDefault="00727865" w:rsidP="0072786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Udzielanie pomocy rodzinom w poprawie ich sytuacji życiowej, w tym w zdobywaniu umiejętności prawidłowego prowadzenia gospodarstwa domowego.</w:t>
      </w:r>
    </w:p>
    <w:p w:rsidR="00727865" w:rsidRDefault="00727865" w:rsidP="0072786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Udzielanie pomocy rodzinom w rozwiązywaniu problemów socjalnych.</w:t>
      </w:r>
    </w:p>
    <w:p w:rsidR="00727865" w:rsidRDefault="00727865" w:rsidP="0072786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Udzielanie pomocy rodzinom w rozwiązywaniu problemów psychologicznych.</w:t>
      </w:r>
    </w:p>
    <w:p w:rsidR="00727865" w:rsidRDefault="00727865" w:rsidP="0072786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Udzielanie pomocy rodzinom w rozwiązywaniu problemów wychowawczych z dziećmi.</w:t>
      </w:r>
    </w:p>
    <w:p w:rsidR="00727865" w:rsidRDefault="00727865" w:rsidP="0072786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Wspieranie aktywności społecznej rodzin.</w:t>
      </w:r>
    </w:p>
    <w:p w:rsidR="00727865" w:rsidRDefault="00727865" w:rsidP="0072786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Motywowanie członków rodzin do podnoszenia kwalifikacji zawodowych.</w:t>
      </w:r>
    </w:p>
    <w:p w:rsidR="00727865" w:rsidRDefault="00727865" w:rsidP="0072786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Udzielanie pomocy w poszukiwaniu, podejmowaniu i utrzymaniu pracy zarobkowej.</w:t>
      </w:r>
    </w:p>
    <w:p w:rsidR="00727865" w:rsidRDefault="00727865" w:rsidP="0072786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Motywowanie do udziału w zajęciach grupowych dla rodziców, mających na celu kształtowanie prawidłowych wzorców rodzicielskich i umiejętności psychospołecznych.</w:t>
      </w:r>
    </w:p>
    <w:p w:rsidR="00727865" w:rsidRDefault="00727865" w:rsidP="0072786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Udzielanie wsparcia dzieciom, w szczególności poprzez udział w zajęciach </w:t>
      </w:r>
      <w:proofErr w:type="spellStart"/>
      <w:r>
        <w:rPr>
          <w:sz w:val="24"/>
          <w:szCs w:val="24"/>
        </w:rPr>
        <w:t>psychoedukacyjnych</w:t>
      </w:r>
      <w:proofErr w:type="spellEnd"/>
      <w:r>
        <w:rPr>
          <w:sz w:val="24"/>
          <w:szCs w:val="24"/>
        </w:rPr>
        <w:t>.</w:t>
      </w:r>
    </w:p>
    <w:p w:rsidR="00727865" w:rsidRDefault="00727865" w:rsidP="0072786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Podejmowanie działań interwencyjnych i zaradczych w sytuacji zagrożenia bezpieczeństwa dzieci i rodzin.</w:t>
      </w:r>
    </w:p>
    <w:p w:rsidR="00727865" w:rsidRDefault="00727865" w:rsidP="0072786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Prowadzenie indywidualnych konsultacji wychowawczych dla rodziców i dzieci.</w:t>
      </w:r>
    </w:p>
    <w:p w:rsidR="00727865" w:rsidRDefault="00727865" w:rsidP="0072786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Prowadzenie dokumentacji dotyczącej pracy z rodziną.</w:t>
      </w:r>
    </w:p>
    <w:p w:rsidR="00727865" w:rsidRDefault="00727865" w:rsidP="0072786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Sporządzanie, na wniosek sądu, opinii o rodzinie i jej członkach.</w:t>
      </w:r>
    </w:p>
    <w:p w:rsidR="00727865" w:rsidRDefault="00727865" w:rsidP="0072786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Współpraca z jednostkami administracji rządowej i samorządowej, właściwymi organizacjami pozarządowymi oraz innymi podmiotami i osobami specjalizującymi się w działaniach na rzecz dziecka i rodziny.</w:t>
      </w:r>
    </w:p>
    <w:p w:rsidR="00727865" w:rsidRPr="00D60AC3" w:rsidRDefault="00727865" w:rsidP="0072786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Współpraca z zespołem interdyscyplinarnym lub grupą roboczą lub innymi podmiotami których pomoc przy wykonywaniu zadań uzna się za niezbędną.</w:t>
      </w:r>
    </w:p>
    <w:p w:rsidR="00727865" w:rsidRDefault="00727865" w:rsidP="00600A4F">
      <w:pPr>
        <w:pStyle w:val="Akapitzlist"/>
        <w:rPr>
          <w:sz w:val="24"/>
          <w:szCs w:val="24"/>
        </w:rPr>
      </w:pPr>
    </w:p>
    <w:p w:rsidR="00727865" w:rsidRDefault="00727865" w:rsidP="00600A4F">
      <w:pPr>
        <w:pStyle w:val="Akapitzlist"/>
        <w:rPr>
          <w:sz w:val="24"/>
          <w:szCs w:val="24"/>
        </w:rPr>
      </w:pPr>
    </w:p>
    <w:p w:rsidR="00DE71E3" w:rsidRDefault="00DE71E3" w:rsidP="00DE71E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dziale VIII – ODPOWIEDZIALNOŚĆ PRACOWNIKÓW- SCHEMAT ORGANIZACYJNY OŚRODKA POMOCY SPOŁECZNEJ</w:t>
      </w:r>
    </w:p>
    <w:p w:rsidR="00DE71E3" w:rsidRDefault="00DE71E3" w:rsidP="00DE71E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Rozbudowuje się</w:t>
      </w:r>
      <w:r w:rsidR="00CF1AE3">
        <w:rPr>
          <w:sz w:val="24"/>
          <w:szCs w:val="24"/>
        </w:rPr>
        <w:t xml:space="preserve"> poprzez</w:t>
      </w:r>
      <w:r>
        <w:rPr>
          <w:sz w:val="24"/>
          <w:szCs w:val="24"/>
        </w:rPr>
        <w:t xml:space="preserve"> dodanie w pionie kierownika stanowiska o nazwie „ASYSTENT RODZINY”</w:t>
      </w:r>
    </w:p>
    <w:p w:rsidR="00DE71E3" w:rsidRDefault="007E5774" w:rsidP="00DE71E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§</w:t>
      </w:r>
      <w:r w:rsidR="00DE71E3">
        <w:rPr>
          <w:sz w:val="24"/>
          <w:szCs w:val="24"/>
        </w:rPr>
        <w:t xml:space="preserve"> 2. Zobowiązuje się wszystkich pracowników Ośrodka do zapoznania się z treścią niniejszego zarządzenia.</w:t>
      </w:r>
    </w:p>
    <w:p w:rsidR="00DE71E3" w:rsidRDefault="007E5774" w:rsidP="00DE71E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§</w:t>
      </w:r>
      <w:r w:rsidR="00DE71E3">
        <w:rPr>
          <w:sz w:val="24"/>
          <w:szCs w:val="24"/>
        </w:rPr>
        <w:t xml:space="preserve"> 3. Nadzór nad wprowadzeniem i przestrzeganiem Regulaminu sprawuje kierownik</w:t>
      </w:r>
      <w:r w:rsidR="00D43A87">
        <w:rPr>
          <w:sz w:val="24"/>
          <w:szCs w:val="24"/>
        </w:rPr>
        <w:t>.</w:t>
      </w:r>
    </w:p>
    <w:p w:rsidR="00D43A87" w:rsidRDefault="007E5774" w:rsidP="00DE71E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D43A87">
        <w:rPr>
          <w:sz w:val="24"/>
          <w:szCs w:val="24"/>
        </w:rPr>
        <w:t>4. Zarządzenie wchodzi w życie z dniem podpisania.</w:t>
      </w:r>
    </w:p>
    <w:p w:rsidR="00DE71E3" w:rsidRDefault="00DE71E3" w:rsidP="00DE71E3">
      <w:pPr>
        <w:pStyle w:val="Akapitzlist"/>
        <w:rPr>
          <w:sz w:val="24"/>
          <w:szCs w:val="24"/>
        </w:rPr>
      </w:pPr>
    </w:p>
    <w:p w:rsidR="00600A4F" w:rsidRDefault="00600A4F" w:rsidP="00600A4F">
      <w:pPr>
        <w:pStyle w:val="Akapitzlist"/>
        <w:rPr>
          <w:sz w:val="24"/>
          <w:szCs w:val="24"/>
        </w:rPr>
      </w:pPr>
    </w:p>
    <w:p w:rsidR="00163698" w:rsidRPr="00163698" w:rsidRDefault="00163698" w:rsidP="00163698">
      <w:pPr>
        <w:pStyle w:val="Akapitzlist"/>
        <w:rPr>
          <w:sz w:val="24"/>
          <w:szCs w:val="24"/>
        </w:rPr>
      </w:pPr>
    </w:p>
    <w:sectPr w:rsidR="00163698" w:rsidRPr="00163698" w:rsidSect="00514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1CB" w:rsidRDefault="000641CB" w:rsidP="004A1E98">
      <w:pPr>
        <w:spacing w:after="0" w:line="240" w:lineRule="auto"/>
      </w:pPr>
      <w:r>
        <w:separator/>
      </w:r>
    </w:p>
  </w:endnote>
  <w:endnote w:type="continuationSeparator" w:id="0">
    <w:p w:rsidR="000641CB" w:rsidRDefault="000641CB" w:rsidP="004A1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1CB" w:rsidRDefault="000641CB" w:rsidP="004A1E98">
      <w:pPr>
        <w:spacing w:after="0" w:line="240" w:lineRule="auto"/>
      </w:pPr>
      <w:r>
        <w:separator/>
      </w:r>
    </w:p>
  </w:footnote>
  <w:footnote w:type="continuationSeparator" w:id="0">
    <w:p w:rsidR="000641CB" w:rsidRDefault="000641CB" w:rsidP="004A1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358FE"/>
    <w:multiLevelType w:val="hybridMultilevel"/>
    <w:tmpl w:val="F0301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7595E"/>
    <w:multiLevelType w:val="hybridMultilevel"/>
    <w:tmpl w:val="589CE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EA1"/>
    <w:rsid w:val="000641CB"/>
    <w:rsid w:val="00163698"/>
    <w:rsid w:val="00217AA7"/>
    <w:rsid w:val="00372D1E"/>
    <w:rsid w:val="004A1E98"/>
    <w:rsid w:val="0051414A"/>
    <w:rsid w:val="005B1240"/>
    <w:rsid w:val="00600A4F"/>
    <w:rsid w:val="00635D94"/>
    <w:rsid w:val="00727865"/>
    <w:rsid w:val="00743EA1"/>
    <w:rsid w:val="007E5774"/>
    <w:rsid w:val="008E51F5"/>
    <w:rsid w:val="00A312D8"/>
    <w:rsid w:val="00B817CB"/>
    <w:rsid w:val="00CF1AE3"/>
    <w:rsid w:val="00D43A87"/>
    <w:rsid w:val="00D7117C"/>
    <w:rsid w:val="00DE71E3"/>
    <w:rsid w:val="00E909B1"/>
    <w:rsid w:val="00EE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1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6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A1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E98"/>
  </w:style>
  <w:style w:type="paragraph" w:styleId="Stopka">
    <w:name w:val="footer"/>
    <w:basedOn w:val="Normalny"/>
    <w:link w:val="StopkaZnak"/>
    <w:uiPriority w:val="99"/>
    <w:semiHidden/>
    <w:unhideWhenUsed/>
    <w:rsid w:val="004A1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E98"/>
  </w:style>
  <w:style w:type="paragraph" w:styleId="Tekstdymka">
    <w:name w:val="Balloon Text"/>
    <w:basedOn w:val="Normalny"/>
    <w:link w:val="TekstdymkaZnak"/>
    <w:uiPriority w:val="99"/>
    <w:semiHidden/>
    <w:unhideWhenUsed/>
    <w:rsid w:val="0072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OPS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Kozłowska</dc:creator>
  <cp:keywords/>
  <dc:description/>
  <cp:lastModifiedBy>Martyna Kozłowska</cp:lastModifiedBy>
  <cp:revision>10</cp:revision>
  <cp:lastPrinted>2015-01-23T12:47:00Z</cp:lastPrinted>
  <dcterms:created xsi:type="dcterms:W3CDTF">2015-01-23T11:37:00Z</dcterms:created>
  <dcterms:modified xsi:type="dcterms:W3CDTF">2015-01-23T13:39:00Z</dcterms:modified>
</cp:coreProperties>
</file>