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ZARZĄDZENIE NR </w:t>
      </w:r>
      <w:r w:rsidR="00C314C5">
        <w:rPr>
          <w:rFonts w:ascii="TimesNewRomanPS-BoldMT" w:hAnsi="TimesNewRomanPS-BoldMT" w:cs="TimesNewRomanPS-BoldMT"/>
          <w:b/>
          <w:bCs/>
          <w:sz w:val="24"/>
          <w:szCs w:val="24"/>
        </w:rPr>
        <w:t>10/2016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Kierownika Ośrodka Pomocy Społecznej </w:t>
      </w:r>
    </w:p>
    <w:p w:rsidR="008D7253" w:rsidRDefault="004A5815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</w:t>
      </w:r>
      <w:r w:rsidR="008D72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Golczewie</w:t>
      </w:r>
    </w:p>
    <w:p w:rsidR="008D7253" w:rsidRDefault="00C314C5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dnia 30 grudnia 2016</w:t>
      </w:r>
      <w:r w:rsidR="008D72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powołania komisji likwidacyjnej, określenia trybu jej pracy oraz sposobu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likwidacji środków trwałych oraz pozostałych środków trwałych będących w ewidencji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Ośrodka Pomocy Społecznej w Golczewie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30 ust. 2 pkt 3 ustawy z dnia 8 marca 1990 r. o samorządzie gminnym (Dz. U. z 201</w:t>
      </w:r>
      <w:r w:rsidR="004A5815">
        <w:rPr>
          <w:rFonts w:ascii="TimesNewRomanPSMT" w:hAnsi="TimesNewRomanPSMT" w:cs="TimesNewRomanPSMT"/>
          <w:sz w:val="24"/>
          <w:szCs w:val="24"/>
        </w:rPr>
        <w:t>6 r. poz.446 ze zm.</w:t>
      </w:r>
      <w:r>
        <w:rPr>
          <w:rFonts w:ascii="TimesNewRomanPSMT" w:hAnsi="TimesNewRomanPSMT" w:cs="TimesNewRomanPSMT"/>
          <w:sz w:val="24"/>
          <w:szCs w:val="24"/>
        </w:rPr>
        <w:t>) zarządza się, co następuje: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>
        <w:rPr>
          <w:rFonts w:ascii="TimesNewRomanPSMT" w:hAnsi="TimesNewRomanPSMT" w:cs="TimesNewRomanPSMT"/>
          <w:sz w:val="24"/>
          <w:szCs w:val="24"/>
        </w:rPr>
        <w:t>Powołuje się stałą komisję likwidacyjną, zwaną dalej „komisją”, do przeprowadzania likwidacji środków trwałych oraz pozostałych środków trwałych, będących w ewidencji Ośrodka Pomocy Społecznej w Golczewie,</w:t>
      </w:r>
      <w:r>
        <w:rPr>
          <w:rFonts w:ascii="TimesNewRomanPSMT" w:hAnsi="TimesNewRomanPSMT" w:cs="TimesNewRomanPSMT"/>
          <w:sz w:val="24"/>
          <w:szCs w:val="24"/>
        </w:rPr>
        <w:br/>
        <w:t xml:space="preserve"> w składzie:</w:t>
      </w:r>
    </w:p>
    <w:p w:rsidR="008D7253" w:rsidRDefault="004A5815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Kwaśniak vel Kwaśniewska</w:t>
      </w:r>
      <w:r w:rsidR="008D7253">
        <w:rPr>
          <w:rFonts w:ascii="TimesNewRomanPSMT" w:hAnsi="TimesNewRomanPSMT" w:cs="TimesNewRomanPSMT"/>
          <w:sz w:val="24"/>
          <w:szCs w:val="24"/>
        </w:rPr>
        <w:t xml:space="preserve"> - przewodnicząc</w:t>
      </w:r>
      <w:r w:rsidR="002609F2">
        <w:rPr>
          <w:rFonts w:ascii="TimesNewRomanPSMT" w:hAnsi="TimesNewRomanPSMT" w:cs="TimesNewRomanPSMT"/>
          <w:sz w:val="24"/>
          <w:szCs w:val="24"/>
        </w:rPr>
        <w:t>a</w:t>
      </w:r>
      <w:bookmarkStart w:id="0" w:name="_GoBack"/>
      <w:bookmarkEnd w:id="0"/>
      <w:r w:rsidR="008D7253">
        <w:rPr>
          <w:rFonts w:ascii="TimesNewRomanPSMT" w:hAnsi="TimesNewRomanPSMT" w:cs="TimesNewRomanPSMT"/>
          <w:sz w:val="24"/>
          <w:szCs w:val="24"/>
        </w:rPr>
        <w:t>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Konarska Janina - członek,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Typek Urszula – członek.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§ 2. </w:t>
      </w:r>
      <w:r>
        <w:rPr>
          <w:rFonts w:ascii="TimesNewRomanPSMT" w:hAnsi="TimesNewRomanPSMT" w:cs="TimesNewRomanPSMT"/>
          <w:sz w:val="24"/>
          <w:szCs w:val="24"/>
        </w:rPr>
        <w:t>1. Komisja pracuje w składzie co najmniej trzyosobowym pod kierunkiem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przewodniczącego stałej komisji likwidacyjnej.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 celu sprawnego przeprowadzenia likwidacji komisja może korzystać z pomocy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pracowników zatrudnionych w Ośrodku Pomocy Społecznej w Golczewie.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>
        <w:rPr>
          <w:rFonts w:ascii="TimesNewRomanPSMT" w:hAnsi="TimesNewRomanPSMT" w:cs="TimesNewRomanPSMT"/>
          <w:sz w:val="24"/>
          <w:szCs w:val="24"/>
        </w:rPr>
        <w:t>Do zadań przewodniczącego komisji należy: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przyjmowanie wniosków w sprawie przeprowadzenia likwidacji od komisji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inwentaryzacyjnej lub osoby, której mienie przeznaczone do likwidacji zostało powierzone,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organizowanie pracy komisji,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nadzór nad prawidłowością prac komisji,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wskazanie osób zobowiązanych do pomocy przy procesie likwidacyjnym,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stawianie wniosków w sprawie dokonania zmian w składzie osobowym komisji lub jej uzupełnienie,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stawianie, w uzasadnionych przypadkach, wniosków w sprawie przebiegu likwidacji,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sporządzanie protokołu końcowego z przebiegu likwidacji, zawierającego wszystkie istotne dla jego przebiegu informacje, podpisywanego przez wszystkich członków komisji likwidacyjnej.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4. </w:t>
      </w:r>
      <w:r>
        <w:rPr>
          <w:rFonts w:ascii="TimesNewRomanPSMT" w:hAnsi="TimesNewRomanPSMT" w:cs="TimesNewRomanPSMT"/>
          <w:sz w:val="24"/>
          <w:szCs w:val="24"/>
        </w:rPr>
        <w:t>Do zadań członków komisji należy: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analiza zatwierdzonych wniosków w sprawie przeprowadzenia likwidacji,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określenie sposobu likwidacji,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zorganizowanie procesu likwidacji w taki sposób, aby nie zakłócić normalnego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funkcjonowania jednostki,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przekazywanie informacji o wszelkich stwierdzonych w toku likwidacji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nieprawidłowościach, zwłaszcza w zakresie gospodarki składnikami majątkowymi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zabezpieczenia ich przed zniszczeniem.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5. </w:t>
      </w:r>
      <w:r>
        <w:rPr>
          <w:rFonts w:ascii="TimesNewRomanPSMT" w:hAnsi="TimesNewRomanPSMT" w:cs="TimesNewRomanPSMT"/>
          <w:sz w:val="24"/>
          <w:szCs w:val="24"/>
        </w:rPr>
        <w:t>Likwidacji podlegają środki trwałe oraz pozostałe środki trwałe, które: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nie są wykorzystywane do realizacji zadań jednostki,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2) nie nadają się do dalszego użytku ze względu na zły stan techniczny lub niemożność współpracy ze sprzętem typowym,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mają wady lub uszkodzenia zagrażające bezpieczeństwu użytkowników albo najbliższego otoczenia,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całkowicie utraciły wartość użytkową,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są technicznie przestarzałe.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6. </w:t>
      </w:r>
      <w:r>
        <w:rPr>
          <w:rFonts w:ascii="TimesNewRomanPSMT" w:hAnsi="TimesNewRomanPSMT" w:cs="TimesNewRomanPSMT"/>
          <w:sz w:val="24"/>
          <w:szCs w:val="24"/>
        </w:rPr>
        <w:t>1. Komisja likwidacyjna: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dokonuje oceny przydatności składników majątku zgłoszonych do likwidacji,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sporządza zestawienie składników majątkowych przeznaczonych do likwidacji oraz określa sposób ich likwidacji, celem zatwierdzenia przez Kierownika OPS,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dokonuje fizycznej likwidacji środków trwałych oraz pozostałych środków trwałych, zgodnie z ustaleniami zawartymi w zestawieniu,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sporządza protokół likwidacji składników majątkowych, zgodnie z załącznikiem do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zarządzenia, oraz przedkłada Kierownikowi OPS w Golczewie do zatwierdzenia.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Protokół likwidacji jest podstawą do sporządzenia dokumentów księgowych niezbędnych w celu zdjęcia zlikwidowanego majątku z ewidencji.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7. </w:t>
      </w:r>
      <w:r>
        <w:rPr>
          <w:rFonts w:ascii="TimesNewRomanPSMT" w:hAnsi="TimesNewRomanPSMT" w:cs="TimesNewRomanPSMT"/>
          <w:sz w:val="24"/>
          <w:szCs w:val="24"/>
        </w:rPr>
        <w:t>Wykonanie zarządzenia powierza się przewodniczącemu komisji.</w:t>
      </w:r>
    </w:p>
    <w:p w:rsidR="008D7253" w:rsidRDefault="008D7253" w:rsidP="004A5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8. </w:t>
      </w:r>
      <w:r>
        <w:rPr>
          <w:rFonts w:ascii="TimesNewRomanPSMT" w:hAnsi="TimesNewRomanPSMT" w:cs="TimesNewRomanPSMT"/>
          <w:sz w:val="24"/>
          <w:szCs w:val="24"/>
        </w:rPr>
        <w:t>Zarządzenie wchodzi w życie z dniem podpisania.</w:t>
      </w:r>
    </w:p>
    <w:p w:rsidR="008D7253" w:rsidRDefault="008D7253" w:rsidP="004A581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8D7253" w:rsidRDefault="00F7558B" w:rsidP="008D7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7253">
        <w:rPr>
          <w:rFonts w:ascii="Times New Roman" w:hAnsi="Times New Roman" w:cs="Times New Roman"/>
          <w:sz w:val="24"/>
          <w:szCs w:val="24"/>
        </w:rPr>
        <w:t xml:space="preserve">o Zarządzenia Nr </w:t>
      </w:r>
      <w:r>
        <w:rPr>
          <w:rFonts w:ascii="Times New Roman" w:hAnsi="Times New Roman" w:cs="Times New Roman"/>
          <w:sz w:val="24"/>
          <w:szCs w:val="24"/>
        </w:rPr>
        <w:t>10/2016</w:t>
      </w:r>
    </w:p>
    <w:p w:rsidR="00D154B2" w:rsidRPr="00D154B2" w:rsidRDefault="00D154B2" w:rsidP="00D154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D154B2">
        <w:rPr>
          <w:rFonts w:ascii="TimesNewRomanPS-BoldMT" w:hAnsi="TimesNewRomanPS-BoldMT" w:cs="TimesNewRomanPS-BoldMT"/>
          <w:bCs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</w:t>
      </w:r>
      <w:r w:rsidRPr="00D154B2">
        <w:rPr>
          <w:rFonts w:ascii="TimesNewRomanPS-BoldMT" w:hAnsi="TimesNewRomanPS-BoldMT" w:cs="TimesNewRomanPS-BoldMT"/>
          <w:bCs/>
          <w:sz w:val="24"/>
          <w:szCs w:val="24"/>
        </w:rPr>
        <w:t xml:space="preserve"> Kierownika Ośrodka Pomocy Społecznej </w:t>
      </w:r>
    </w:p>
    <w:p w:rsidR="00D154B2" w:rsidRPr="00D154B2" w:rsidRDefault="00D154B2" w:rsidP="00D154B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D154B2">
        <w:rPr>
          <w:rFonts w:ascii="TimesNewRomanPS-BoldMT" w:hAnsi="TimesNewRomanPS-BoldMT" w:cs="TimesNewRomanPS-BoldMT"/>
          <w:bCs/>
          <w:sz w:val="24"/>
          <w:szCs w:val="24"/>
        </w:rPr>
        <w:t>w Golczewie</w:t>
      </w:r>
    </w:p>
    <w:p w:rsidR="008D7253" w:rsidRPr="00D154B2" w:rsidRDefault="00D154B2" w:rsidP="00D1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4B2">
        <w:rPr>
          <w:rFonts w:ascii="TimesNewRomanPS-BoldMT" w:hAnsi="TimesNewRomanPS-BoldMT" w:cs="TimesNewRomanPS-BoldMT"/>
          <w:bCs/>
          <w:sz w:val="24"/>
          <w:szCs w:val="24"/>
        </w:rPr>
        <w:t>z dnia 30 grudnia 2016</w:t>
      </w:r>
      <w:r w:rsidR="00EC3094">
        <w:rPr>
          <w:rFonts w:ascii="TimesNewRomanPS-BoldMT" w:hAnsi="TimesNewRomanPS-BoldMT" w:cs="TimesNewRomanPS-BoldMT"/>
          <w:bCs/>
          <w:sz w:val="24"/>
          <w:szCs w:val="24"/>
        </w:rPr>
        <w:t xml:space="preserve"> r.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(pieczątka jednostki)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likwidacji środków trwałych sporządzony dnia……………… przez komisję Likwidacyjną w składzie: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………………odbyła się fizyczna likwidacja niżej wymienionych składników majątkowych: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4…………………………………………………………………………………………………5…………………………………………………………………………………………………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nastąpiła poprzez: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trzech jednobrzmiących egzemplarzach.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 odczytaniu podpisano: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– Gł. księgowy……………………….</w:t>
      </w: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53" w:rsidRDefault="008D7253" w:rsidP="008D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 – Kierownik………………………….. </w:t>
      </w:r>
    </w:p>
    <w:p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FB"/>
    <w:rsid w:val="00003423"/>
    <w:rsid w:val="002609F2"/>
    <w:rsid w:val="004A5815"/>
    <w:rsid w:val="008D7253"/>
    <w:rsid w:val="00C314C5"/>
    <w:rsid w:val="00CA53C9"/>
    <w:rsid w:val="00D154B2"/>
    <w:rsid w:val="00E44FFB"/>
    <w:rsid w:val="00EC3094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B828"/>
  <w15:chartTrackingRefBased/>
  <w15:docId w15:val="{E66DB1D9-A482-4AD3-9FB0-8F6DC85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72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9</cp:revision>
  <cp:lastPrinted>2017-01-24T13:36:00Z</cp:lastPrinted>
  <dcterms:created xsi:type="dcterms:W3CDTF">2017-01-24T12:00:00Z</dcterms:created>
  <dcterms:modified xsi:type="dcterms:W3CDTF">2017-01-24T13:36:00Z</dcterms:modified>
</cp:coreProperties>
</file>