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730" w:rsidRDefault="00552730" w:rsidP="0055273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ZARZĄDZENIE NR 3/2017</w:t>
      </w:r>
    </w:p>
    <w:p w:rsidR="00552730" w:rsidRDefault="00552730" w:rsidP="0055273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Kierownika Ośrodka Pomocy Społecznej w Golczewie</w:t>
      </w:r>
    </w:p>
    <w:p w:rsidR="00552730" w:rsidRDefault="00552730" w:rsidP="0055273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 dnia </w:t>
      </w:r>
      <w:r w:rsidR="000D1043">
        <w:rPr>
          <w:rFonts w:ascii="Times New Roman" w:hAnsi="Times New Roman"/>
          <w:b/>
          <w:sz w:val="24"/>
          <w:szCs w:val="24"/>
        </w:rPr>
        <w:t>16</w:t>
      </w:r>
      <w:r>
        <w:rPr>
          <w:rFonts w:ascii="Times New Roman" w:hAnsi="Times New Roman"/>
          <w:b/>
          <w:sz w:val="24"/>
          <w:szCs w:val="24"/>
        </w:rPr>
        <w:t xml:space="preserve"> marca 2017 r.</w:t>
      </w:r>
    </w:p>
    <w:p w:rsidR="00552730" w:rsidRDefault="00552730" w:rsidP="0055273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552730" w:rsidRDefault="00552730" w:rsidP="0055273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sprawie rozbudowy jednolitego rzeczowego wykazu akt  dla Ośrodka Pomocy Społecznej w Golczewie</w:t>
      </w:r>
    </w:p>
    <w:p w:rsidR="00552730" w:rsidRDefault="00552730" w:rsidP="0055273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52730" w:rsidRDefault="00552730" w:rsidP="00552730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podstawie § 6 ust. 2 pkt 2 ustawy z dnia 14 lipca 1983 r. o narodowym zasobie archiwalnym i archiwach (Dz. U. z 201</w:t>
      </w:r>
      <w:r w:rsidR="00416FC9">
        <w:rPr>
          <w:rFonts w:ascii="Times New Roman" w:hAnsi="Times New Roman"/>
          <w:sz w:val="24"/>
          <w:szCs w:val="24"/>
        </w:rPr>
        <w:t>6 poz.1506</w:t>
      </w:r>
      <w:r>
        <w:rPr>
          <w:rFonts w:ascii="Times New Roman" w:hAnsi="Times New Roman"/>
          <w:sz w:val="24"/>
          <w:szCs w:val="24"/>
        </w:rPr>
        <w:t xml:space="preserve"> z </w:t>
      </w:r>
      <w:proofErr w:type="spellStart"/>
      <w:r>
        <w:rPr>
          <w:rFonts w:ascii="Times New Roman" w:hAnsi="Times New Roman"/>
          <w:sz w:val="24"/>
          <w:szCs w:val="24"/>
        </w:rPr>
        <w:t>późn</w:t>
      </w:r>
      <w:proofErr w:type="spellEnd"/>
      <w:r>
        <w:rPr>
          <w:rFonts w:ascii="Times New Roman" w:hAnsi="Times New Roman"/>
          <w:sz w:val="24"/>
          <w:szCs w:val="24"/>
        </w:rPr>
        <w:t>. zm.) w uzgodnieniu z Dyrektorem Archiwum Państwowego w Szczecinie zarządzam, co następuje:</w:t>
      </w:r>
    </w:p>
    <w:p w:rsidR="00552730" w:rsidRDefault="00552730" w:rsidP="00552730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52730" w:rsidRDefault="00552730" w:rsidP="0055273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</w:t>
      </w:r>
    </w:p>
    <w:p w:rsidR="00552730" w:rsidRDefault="00552730" w:rsidP="0055273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Wprowadzam rozbudowanie jednolitego rzeczowego wykazu akt dla Ośrodka Pomocy Społecznej w Golczewie stanowiący załącznik Nr 1 do zarządzenia.</w:t>
      </w:r>
    </w:p>
    <w:p w:rsidR="00552730" w:rsidRDefault="00552730" w:rsidP="00552730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52730" w:rsidRDefault="00552730" w:rsidP="0055273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2</w:t>
      </w:r>
    </w:p>
    <w:p w:rsidR="00552730" w:rsidRDefault="00552730" w:rsidP="00552730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Dokumentacja wytworzona i zgromadzona w Ośrodku Pomocy Społecznej w Golczewie, przed wejściem w życie zarządzenia, podlega ponownej kwalifikacji do kategorii archiwalnych określonych w rzeczowym wykazie akt, o którym mowa, w § 1, jeżeli dotychczasowe przepisy określały niższą wartość archiwalną tej dokumentacji lub krótszy okres jej przechowywania.</w:t>
      </w:r>
    </w:p>
    <w:p w:rsidR="00552730" w:rsidRDefault="00552730" w:rsidP="00552730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52730" w:rsidRDefault="00552730" w:rsidP="0055273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3</w:t>
      </w:r>
    </w:p>
    <w:p w:rsidR="00552730" w:rsidRDefault="000D1043" w:rsidP="000D104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552730">
        <w:rPr>
          <w:rFonts w:ascii="Times New Roman" w:hAnsi="Times New Roman"/>
          <w:sz w:val="24"/>
          <w:szCs w:val="24"/>
        </w:rPr>
        <w:t xml:space="preserve">Zarządzenie wchodzi w życie z dniem </w:t>
      </w:r>
      <w:r w:rsidR="00356B03">
        <w:rPr>
          <w:rFonts w:ascii="Times New Roman" w:hAnsi="Times New Roman"/>
          <w:sz w:val="24"/>
          <w:szCs w:val="24"/>
        </w:rPr>
        <w:t xml:space="preserve">od 16 marca  po jego zatwierdzeniu przez Archiwum </w:t>
      </w:r>
      <w:r w:rsidR="008C186E">
        <w:rPr>
          <w:rFonts w:ascii="Times New Roman" w:hAnsi="Times New Roman"/>
          <w:sz w:val="24"/>
          <w:szCs w:val="24"/>
        </w:rPr>
        <w:t>Państwowe w Szczecinie</w:t>
      </w:r>
      <w:r w:rsidR="00552730">
        <w:rPr>
          <w:rFonts w:ascii="Times New Roman" w:hAnsi="Times New Roman"/>
          <w:sz w:val="24"/>
          <w:szCs w:val="24"/>
        </w:rPr>
        <w:t>.</w:t>
      </w:r>
    </w:p>
    <w:p w:rsidR="00552730" w:rsidRDefault="00552730" w:rsidP="00552730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552730" w:rsidRDefault="00552730" w:rsidP="00552730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552730" w:rsidRDefault="00552730" w:rsidP="00552730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52730" w:rsidRDefault="00552730" w:rsidP="00552730"/>
    <w:p w:rsidR="00CA53C9" w:rsidRDefault="00CA53C9"/>
    <w:sectPr w:rsidR="00CA53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F3C"/>
    <w:rsid w:val="000D1043"/>
    <w:rsid w:val="00356B03"/>
    <w:rsid w:val="00416FC9"/>
    <w:rsid w:val="00527805"/>
    <w:rsid w:val="00552730"/>
    <w:rsid w:val="00726F3C"/>
    <w:rsid w:val="00885FA4"/>
    <w:rsid w:val="008C186E"/>
    <w:rsid w:val="00CA5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62E3A"/>
  <w15:chartTrackingRefBased/>
  <w15:docId w15:val="{A726B051-8A24-471B-8813-AF412D5FF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55273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273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16F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FC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3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149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Katowicz</dc:creator>
  <cp:keywords/>
  <dc:description/>
  <cp:lastModifiedBy>Ewelina Katowicz</cp:lastModifiedBy>
  <cp:revision>8</cp:revision>
  <cp:lastPrinted>2017-03-24T11:19:00Z</cp:lastPrinted>
  <dcterms:created xsi:type="dcterms:W3CDTF">2017-03-24T09:27:00Z</dcterms:created>
  <dcterms:modified xsi:type="dcterms:W3CDTF">2017-03-24T11:20:00Z</dcterms:modified>
</cp:coreProperties>
</file>