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5B" w:rsidRDefault="009E2A5B" w:rsidP="009E2A5B">
      <w:pPr>
        <w:spacing w:after="0" w:line="301" w:lineRule="atLeast"/>
        <w:outlineLvl w:val="0"/>
        <w:rPr>
          <w:rFonts w:ascii="Arial" w:eastAsia="Times New Roman" w:hAnsi="Arial" w:cs="Arial"/>
          <w:b/>
          <w:bCs/>
          <w:color w:val="4B4B4B"/>
          <w:kern w:val="36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4B4B4B"/>
          <w:kern w:val="36"/>
          <w:sz w:val="20"/>
          <w:szCs w:val="20"/>
          <w:u w:val="single"/>
          <w:lang w:eastAsia="pl-PL"/>
        </w:rPr>
        <w:t>Prezydent podpisał ustawę "złotówka za złotówkę"</w:t>
      </w:r>
    </w:p>
    <w:p w:rsidR="009E2A5B" w:rsidRDefault="009E2A5B" w:rsidP="009E2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E2A5B" w:rsidRDefault="009E2A5B" w:rsidP="009E2A5B">
      <w:pPr>
        <w:spacing w:after="0" w:line="301" w:lineRule="atLeast"/>
        <w:jc w:val="both"/>
        <w:rPr>
          <w:rFonts w:ascii="Arial" w:eastAsia="Times New Roman" w:hAnsi="Arial" w:cs="Arial"/>
          <w:color w:val="60606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606060"/>
          <w:sz w:val="24"/>
          <w:szCs w:val="24"/>
          <w:lang w:eastAsia="pl-PL"/>
        </w:rPr>
        <w:t>Rodziny, które przekroczą próg dochodowy nie stracą wsparcia finansowego państwa. Dzięki wprowadzeniu zasady “złotówka za złotówkę” ich świadczenia będą stopniowo obniżane wraz ze wzrostem dochodów.</w:t>
      </w:r>
    </w:p>
    <w:p w:rsidR="009E2A5B" w:rsidRDefault="009E2A5B" w:rsidP="009E2A5B">
      <w:pPr>
        <w:spacing w:after="0" w:line="301" w:lineRule="atLeast"/>
        <w:jc w:val="both"/>
        <w:rPr>
          <w:rFonts w:ascii="Arial" w:eastAsia="Times New Roman" w:hAnsi="Arial" w:cs="Arial"/>
          <w:color w:val="60606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606060"/>
          <w:sz w:val="24"/>
          <w:szCs w:val="24"/>
          <w:lang w:eastAsia="pl-PL"/>
        </w:rPr>
        <w:t> </w:t>
      </w:r>
    </w:p>
    <w:p w:rsidR="009E2A5B" w:rsidRDefault="009E2A5B" w:rsidP="009E2A5B">
      <w:pPr>
        <w:spacing w:after="0" w:line="301" w:lineRule="atLeast"/>
        <w:jc w:val="both"/>
        <w:rPr>
          <w:rFonts w:ascii="Arial" w:eastAsia="Times New Roman" w:hAnsi="Arial" w:cs="Arial"/>
          <w:color w:val="60606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606060"/>
          <w:sz w:val="24"/>
          <w:szCs w:val="24"/>
          <w:lang w:eastAsia="pl-PL"/>
        </w:rPr>
        <w:t>Teraz, gdy rodzina przekroczy próg dochodowy (574 zł na osobę w rodzinie lub 664 zł dla rodzin z niepełnosprawnym dzieckiem), traci prawo do świadczeń rodzinnych. Dzięki wprowadzeniu zmian świadczenia nie będą już odbierane po przekroczeniu progu, ale stopniowo obniżane wraz ze wzrostem dochodu. Za każde przekroczenie progu o 1 zł, łączna kwota świadczeń przysługujących rodzinie będzie pomniejszana o 1 zł.</w:t>
      </w:r>
    </w:p>
    <w:p w:rsidR="009E2A5B" w:rsidRDefault="009E2A5B" w:rsidP="009E2A5B">
      <w:pPr>
        <w:spacing w:after="0" w:line="301" w:lineRule="atLeast"/>
        <w:jc w:val="both"/>
        <w:rPr>
          <w:rFonts w:ascii="Arial" w:eastAsia="Times New Roman" w:hAnsi="Arial" w:cs="Arial"/>
          <w:color w:val="60606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606060"/>
          <w:sz w:val="24"/>
          <w:szCs w:val="24"/>
          <w:lang w:eastAsia="pl-PL"/>
        </w:rPr>
        <w:t> </w:t>
      </w:r>
    </w:p>
    <w:p w:rsidR="009E2A5B" w:rsidRDefault="009E2A5B" w:rsidP="009E2A5B">
      <w:pPr>
        <w:spacing w:after="0" w:line="301" w:lineRule="atLeast"/>
        <w:jc w:val="both"/>
        <w:rPr>
          <w:rFonts w:ascii="Arial" w:eastAsia="Times New Roman" w:hAnsi="Arial" w:cs="Arial"/>
          <w:color w:val="60606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606060"/>
          <w:sz w:val="24"/>
          <w:szCs w:val="24"/>
          <w:lang w:eastAsia="pl-PL"/>
        </w:rPr>
        <w:t>Nowe przepisy dotyczą zasiłku rodzinnego i dodatków do niego z tytułu: urodzenia dziecka, samotnego wychowywania dziecka, opieki nad dzieckiem w okresie korzystania z urlopu wychowawczego, wychowywania dziecka w rodzinie wielodzietnej, kształcenia i rehabilitacji dziecka niepełnosprawnego, rozpoczęcia roku szkolnego, podjęcia przez dziecko nauki poza miejscem zamieszkania.</w:t>
      </w:r>
    </w:p>
    <w:p w:rsidR="009E2A5B" w:rsidRDefault="009E2A5B" w:rsidP="009E2A5B">
      <w:pPr>
        <w:spacing w:after="0" w:line="301" w:lineRule="atLeast"/>
        <w:jc w:val="both"/>
        <w:rPr>
          <w:rFonts w:ascii="Arial" w:eastAsia="Times New Roman" w:hAnsi="Arial" w:cs="Arial"/>
          <w:color w:val="60606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606060"/>
          <w:sz w:val="24"/>
          <w:szCs w:val="24"/>
          <w:lang w:eastAsia="pl-PL"/>
        </w:rPr>
        <w:t> </w:t>
      </w:r>
    </w:p>
    <w:p w:rsidR="009E2A5B" w:rsidRDefault="009E2A5B" w:rsidP="009E2A5B">
      <w:pPr>
        <w:spacing w:after="0" w:line="301" w:lineRule="atLeast"/>
        <w:jc w:val="both"/>
        <w:rPr>
          <w:rFonts w:ascii="Arial" w:eastAsia="Times New Roman" w:hAnsi="Arial" w:cs="Arial"/>
          <w:color w:val="60606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606060"/>
          <w:sz w:val="24"/>
          <w:szCs w:val="24"/>
          <w:lang w:eastAsia="pl-PL"/>
        </w:rPr>
        <w:t>Dzięki nowemu rozwiązaniu łączna kwota zasiłków rodzinnych i dodatków do zasiłku rodzinnego przysługujących danej rodzinie będzie stopniowo obniżana o 1 zł wraz z przekroczeniem o 1 zł kryterium dochodowego dotyczącego łącznego dochodu netto wszystkich członków rodziny.</w:t>
      </w:r>
    </w:p>
    <w:p w:rsidR="009E2A5B" w:rsidRDefault="009E2A5B" w:rsidP="009E2A5B">
      <w:pPr>
        <w:spacing w:after="0" w:line="301" w:lineRule="atLeast"/>
        <w:jc w:val="both"/>
        <w:rPr>
          <w:rFonts w:ascii="Arial" w:eastAsia="Times New Roman" w:hAnsi="Arial" w:cs="Arial"/>
          <w:color w:val="60606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606060"/>
          <w:sz w:val="24"/>
          <w:szCs w:val="24"/>
          <w:lang w:eastAsia="pl-PL"/>
        </w:rPr>
        <w:t> </w:t>
      </w:r>
    </w:p>
    <w:p w:rsidR="009E2A5B" w:rsidRDefault="009E2A5B" w:rsidP="009E2A5B">
      <w:pPr>
        <w:spacing w:after="0" w:line="301" w:lineRule="atLeast"/>
        <w:jc w:val="both"/>
        <w:rPr>
          <w:rFonts w:ascii="Arial" w:eastAsia="Times New Roman" w:hAnsi="Arial" w:cs="Arial"/>
          <w:color w:val="60606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606060"/>
          <w:sz w:val="24"/>
          <w:szCs w:val="24"/>
          <w:lang w:eastAsia="pl-PL"/>
        </w:rPr>
        <w:t>Ustawa dotyczy zasiłku rodzinnego i dodatków do niego: z tytułu urodzenia dziecka, samotnej opieki nad dzieckiem, korzystania z urlopu wychowawczego, wychowywania dziecka w rodzinie wielodzietnej, kształcenia i rehabilitacji niepełnosprawnego dziecka, rozpoczęcia roku szkolnego, nauki dziecka poza miejscem zamieszkania.</w:t>
      </w:r>
    </w:p>
    <w:p w:rsidR="009E2A5B" w:rsidRDefault="009E2A5B" w:rsidP="009E2A5B">
      <w:pPr>
        <w:spacing w:after="0" w:line="301" w:lineRule="atLeast"/>
        <w:jc w:val="both"/>
        <w:rPr>
          <w:rFonts w:ascii="Arial" w:eastAsia="Times New Roman" w:hAnsi="Arial" w:cs="Arial"/>
          <w:color w:val="60606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606060"/>
          <w:sz w:val="24"/>
          <w:szCs w:val="24"/>
          <w:lang w:eastAsia="pl-PL"/>
        </w:rPr>
        <w:t> </w:t>
      </w:r>
    </w:p>
    <w:p w:rsidR="009E2A5B" w:rsidRDefault="009E2A5B" w:rsidP="009E2A5B">
      <w:pPr>
        <w:spacing w:after="0" w:line="301" w:lineRule="atLeast"/>
        <w:jc w:val="both"/>
        <w:rPr>
          <w:rFonts w:ascii="Arial" w:eastAsia="Times New Roman" w:hAnsi="Arial" w:cs="Arial"/>
          <w:color w:val="60606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606060"/>
          <w:sz w:val="24"/>
          <w:szCs w:val="24"/>
          <w:lang w:eastAsia="pl-PL"/>
        </w:rPr>
        <w:t>Zmiany obejmą też rodziny, które nie mają prawa do świadczeń z powodu przekroczenia progu dochodowego. Wystarczy, że ponownie wystąpią z wnioskiem o wsparcie.</w:t>
      </w:r>
    </w:p>
    <w:p w:rsidR="009E2A5B" w:rsidRDefault="009E2A5B" w:rsidP="009E2A5B">
      <w:pPr>
        <w:spacing w:after="0" w:line="301" w:lineRule="atLeast"/>
        <w:jc w:val="both"/>
        <w:rPr>
          <w:rFonts w:ascii="Arial" w:eastAsia="Times New Roman" w:hAnsi="Arial" w:cs="Arial"/>
          <w:color w:val="60606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606060"/>
          <w:sz w:val="24"/>
          <w:szCs w:val="24"/>
          <w:lang w:eastAsia="pl-PL"/>
        </w:rPr>
        <w:t> </w:t>
      </w:r>
    </w:p>
    <w:p w:rsidR="009E2A5B" w:rsidRDefault="009E2A5B" w:rsidP="009E2A5B">
      <w:pPr>
        <w:spacing w:after="0" w:line="301" w:lineRule="atLeast"/>
        <w:jc w:val="both"/>
        <w:rPr>
          <w:rFonts w:ascii="Arial" w:eastAsia="Times New Roman" w:hAnsi="Arial" w:cs="Arial"/>
          <w:color w:val="60606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606060"/>
          <w:sz w:val="24"/>
          <w:szCs w:val="24"/>
          <w:lang w:eastAsia="pl-PL"/>
        </w:rPr>
        <w:t>Szacuje się, że dzięki wprowadzeniu zasady „złotówka za złotówkę” ze wsparcia państwa skorzysta dodatkowe 160 tys. rodzin w 2016 roku.</w:t>
      </w:r>
    </w:p>
    <w:p w:rsidR="009E2A5B" w:rsidRDefault="009E2A5B" w:rsidP="009E2A5B">
      <w:pPr>
        <w:spacing w:after="0" w:line="301" w:lineRule="atLeast"/>
        <w:jc w:val="both"/>
        <w:rPr>
          <w:rFonts w:ascii="Arial" w:eastAsia="Times New Roman" w:hAnsi="Arial" w:cs="Arial"/>
          <w:color w:val="60606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606060"/>
          <w:sz w:val="24"/>
          <w:szCs w:val="24"/>
          <w:lang w:eastAsia="pl-PL"/>
        </w:rPr>
        <w:t> </w:t>
      </w:r>
    </w:p>
    <w:p w:rsidR="009E2A5B" w:rsidRDefault="009E2A5B" w:rsidP="009E2A5B">
      <w:pPr>
        <w:spacing w:after="0" w:line="301" w:lineRule="atLeast"/>
        <w:jc w:val="both"/>
        <w:rPr>
          <w:rFonts w:ascii="Arial" w:eastAsia="Times New Roman" w:hAnsi="Arial" w:cs="Arial"/>
          <w:color w:val="60606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606060"/>
          <w:sz w:val="24"/>
          <w:szCs w:val="24"/>
          <w:lang w:eastAsia="pl-PL"/>
        </w:rPr>
        <w:t>Nowe rozwiązanie ma być wprowadzone od 1 stycznia 2016 r.</w:t>
      </w:r>
    </w:p>
    <w:p w:rsidR="009E2A5B" w:rsidRDefault="009E2A5B" w:rsidP="009E2A5B"/>
    <w:p w:rsidR="00125F25" w:rsidRDefault="00125F25"/>
    <w:sectPr w:rsidR="00125F25" w:rsidSect="00125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E2A5B"/>
    <w:rsid w:val="00125F25"/>
    <w:rsid w:val="009E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1712</Characters>
  <Application>Microsoft Office Word</Application>
  <DocSecurity>0</DocSecurity>
  <Lines>14</Lines>
  <Paragraphs>3</Paragraphs>
  <ScaleCrop>false</ScaleCrop>
  <Company>Urząd Gminy Golczewo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</cp:revision>
  <dcterms:created xsi:type="dcterms:W3CDTF">2015-08-28T12:22:00Z</dcterms:created>
  <dcterms:modified xsi:type="dcterms:W3CDTF">2015-08-28T12:22:00Z</dcterms:modified>
</cp:coreProperties>
</file>