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08" w:rsidRDefault="008B7708" w:rsidP="00C56FA8">
      <w:pPr>
        <w:rPr>
          <w:rFonts w:eastAsia="Times New Roman"/>
          <w:bCs/>
        </w:rPr>
      </w:pPr>
    </w:p>
    <w:p w:rsidR="008B7708" w:rsidRDefault="008B7708" w:rsidP="00C56FA8">
      <w:pPr>
        <w:rPr>
          <w:rFonts w:eastAsia="Times New Roman"/>
          <w:bCs/>
        </w:rPr>
      </w:pPr>
    </w:p>
    <w:p w:rsidR="008B7708" w:rsidRDefault="008B7708" w:rsidP="00C56FA8">
      <w:pPr>
        <w:rPr>
          <w:rFonts w:eastAsia="Times New Roman"/>
          <w:bCs/>
        </w:rPr>
      </w:pPr>
    </w:p>
    <w:p w:rsidR="008B7708" w:rsidRDefault="008B7708" w:rsidP="00C56FA8">
      <w:pPr>
        <w:rPr>
          <w:rFonts w:eastAsia="Times New Roman"/>
          <w:bCs/>
        </w:rPr>
      </w:pPr>
    </w:p>
    <w:p w:rsidR="008B7708" w:rsidRPr="00A707CB" w:rsidRDefault="008B7708" w:rsidP="00A707CB">
      <w:pPr>
        <w:jc w:val="both"/>
        <w:rPr>
          <w:rFonts w:eastAsia="Times New Roman"/>
          <w:b/>
          <w:bCs/>
        </w:rPr>
      </w:pPr>
      <w:r w:rsidRPr="00A707CB">
        <w:rPr>
          <w:rFonts w:ascii="Tahoma" w:hAnsi="Tahoma" w:cs="Tahoma"/>
          <w:b/>
          <w:color w:val="000000"/>
        </w:rPr>
        <w:t>Powiatowy Urząd Pracy w Kamieniu Pomorskim informuje, iż posiada środki</w:t>
      </w:r>
      <w:r w:rsidR="00A707CB" w:rsidRPr="00A707CB">
        <w:rPr>
          <w:rFonts w:ascii="Tahoma" w:hAnsi="Tahoma" w:cs="Tahoma"/>
          <w:b/>
          <w:color w:val="000000"/>
        </w:rPr>
        <w:t xml:space="preserve"> </w:t>
      </w:r>
      <w:r w:rsidR="00A707CB">
        <w:rPr>
          <w:rFonts w:ascii="Tahoma" w:hAnsi="Tahoma" w:cs="Tahoma"/>
          <w:b/>
          <w:color w:val="000000"/>
        </w:rPr>
        <w:t xml:space="preserve">finansowe </w:t>
      </w:r>
      <w:r w:rsidR="00A707CB" w:rsidRPr="00A707CB">
        <w:rPr>
          <w:rFonts w:ascii="Tahoma" w:hAnsi="Tahoma" w:cs="Tahoma"/>
          <w:b/>
          <w:color w:val="000000"/>
        </w:rPr>
        <w:t>dla osób bezrobotnych do 30 roku życia w ramach Bonu  na zasiedlenie</w:t>
      </w:r>
    </w:p>
    <w:p w:rsidR="008B7708" w:rsidRDefault="008B7708" w:rsidP="00C56FA8">
      <w:pPr>
        <w:rPr>
          <w:rFonts w:eastAsia="Times New Roman"/>
          <w:bCs/>
        </w:rPr>
      </w:pPr>
    </w:p>
    <w:p w:rsidR="008B7708" w:rsidRDefault="008B7708" w:rsidP="00C56FA8">
      <w:pPr>
        <w:rPr>
          <w:rFonts w:eastAsia="Times New Roman"/>
          <w:bCs/>
        </w:rPr>
      </w:pPr>
    </w:p>
    <w:p w:rsidR="00A707CB" w:rsidRPr="00A707CB" w:rsidRDefault="00A707CB" w:rsidP="00A707CB">
      <w:pPr>
        <w:jc w:val="both"/>
        <w:rPr>
          <w:rFonts w:eastAsia="Times New Roman"/>
          <w:sz w:val="22"/>
          <w:szCs w:val="22"/>
        </w:rPr>
      </w:pPr>
      <w:r w:rsidRPr="00A707CB">
        <w:rPr>
          <w:rFonts w:eastAsia="Times New Roman"/>
          <w:b/>
          <w:bCs/>
        </w:rPr>
        <w:t xml:space="preserve">BON NA ZASIEDLENIE DLA BEZROBOTNYCH DO 30 ROKU ŻYCIA </w:t>
      </w:r>
      <w:r w:rsidRPr="00A707CB">
        <w:rPr>
          <w:rFonts w:eastAsia="Times New Roman"/>
          <w:b/>
          <w:bCs/>
        </w:rPr>
        <w:br/>
      </w:r>
      <w:r w:rsidRPr="00A707CB">
        <w:rPr>
          <w:rFonts w:eastAsia="Times New Roman"/>
        </w:rPr>
        <w:br/>
      </w:r>
      <w:r w:rsidRPr="00A707CB">
        <w:rPr>
          <w:rFonts w:eastAsia="Times New Roman"/>
          <w:sz w:val="22"/>
          <w:szCs w:val="22"/>
        </w:rPr>
        <w:t xml:space="preserve">Na wniosek bezrobotnego do 30 roku życia starosta, na podstawie umowy, może przyznać bon na zasiedlenie w związku z zamiarem  podjęcia przez niego poza miejscem dotychczasowego zamieszkania zatrudnienia, innej pracy zarobkowej lub działalności gospodarczej, jeżeli: </w:t>
      </w:r>
    </w:p>
    <w:p w:rsidR="00A707CB" w:rsidRPr="00A707CB" w:rsidRDefault="00A707CB" w:rsidP="00A707C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>z tytułu ich wykonywania będzie osiągał wynagrodzenie lub przychód w wysokości co najmniej</w:t>
      </w:r>
      <w:r w:rsidRPr="00A707CB">
        <w:rPr>
          <w:rFonts w:eastAsia="Times New Roman"/>
          <w:b/>
          <w:bCs/>
          <w:sz w:val="22"/>
          <w:szCs w:val="22"/>
        </w:rPr>
        <w:t xml:space="preserve"> minimalnego wynagrodzenia</w:t>
      </w:r>
      <w:r w:rsidRPr="00A707CB">
        <w:rPr>
          <w:rFonts w:eastAsia="Times New Roman"/>
          <w:sz w:val="22"/>
          <w:szCs w:val="22"/>
        </w:rPr>
        <w:t xml:space="preserve"> za pracę brutto miesięcznie oraz będzie podlegał ubezpieczeniom społecznym; </w:t>
      </w:r>
    </w:p>
    <w:p w:rsidR="00A707CB" w:rsidRPr="00A707CB" w:rsidRDefault="00A707CB" w:rsidP="00A707C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A707CB">
        <w:rPr>
          <w:rFonts w:eastAsia="Times New Roman"/>
          <w:b/>
          <w:bCs/>
          <w:sz w:val="22"/>
          <w:szCs w:val="22"/>
        </w:rPr>
        <w:t>80 km</w:t>
      </w:r>
      <w:r w:rsidRPr="00A707CB">
        <w:rPr>
          <w:rFonts w:eastAsia="Times New Roman"/>
          <w:sz w:val="22"/>
          <w:szCs w:val="22"/>
        </w:rPr>
        <w:t xml:space="preserve"> lub czas dojazdu do tej miejscowości i powrotu do miejsca dotychczasowego zamieszkania środkami transportu zbiorowego przekracza łącznie co najmniej </w:t>
      </w:r>
      <w:r w:rsidRPr="00A707CB">
        <w:rPr>
          <w:rFonts w:eastAsia="Times New Roman"/>
          <w:b/>
          <w:bCs/>
          <w:sz w:val="22"/>
          <w:szCs w:val="22"/>
        </w:rPr>
        <w:t>3 godziny</w:t>
      </w:r>
      <w:r w:rsidRPr="00A707CB">
        <w:rPr>
          <w:rFonts w:eastAsia="Times New Roman"/>
          <w:sz w:val="22"/>
          <w:szCs w:val="22"/>
        </w:rPr>
        <w:t xml:space="preserve"> dziennie; </w:t>
      </w:r>
      <w:bookmarkStart w:id="0" w:name="_GoBack"/>
    </w:p>
    <w:p w:rsidR="00A707CB" w:rsidRPr="00A707CB" w:rsidRDefault="00A707CB" w:rsidP="00A707C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będzie pozostawał w zatrudnieniu, wykonywał inną pracę zarobkową lub będzie prowadził </w:t>
      </w:r>
      <w:bookmarkEnd w:id="0"/>
      <w:r w:rsidRPr="00A707CB">
        <w:rPr>
          <w:rFonts w:eastAsia="Times New Roman"/>
          <w:sz w:val="22"/>
          <w:szCs w:val="22"/>
        </w:rPr>
        <w:t xml:space="preserve">działalność gospodarczą przez okres co najmniej </w:t>
      </w:r>
      <w:r w:rsidRPr="00A707CB">
        <w:rPr>
          <w:rFonts w:eastAsia="Times New Roman"/>
          <w:b/>
          <w:bCs/>
          <w:sz w:val="22"/>
          <w:szCs w:val="22"/>
        </w:rPr>
        <w:t xml:space="preserve">6 miesięcy. </w:t>
      </w:r>
    </w:p>
    <w:p w:rsidR="00A707CB" w:rsidRPr="00A707CB" w:rsidRDefault="00A707CB" w:rsidP="00A707CB">
      <w:pPr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Środki Funduszu Pracy przyznane w ramach bonu na zasiedlenie, w wysokości określonej w umowie, nie wyższej jednak niż </w:t>
      </w:r>
      <w:r w:rsidRPr="00A707CB">
        <w:rPr>
          <w:rFonts w:eastAsia="Times New Roman"/>
          <w:b/>
          <w:bCs/>
          <w:sz w:val="22"/>
          <w:szCs w:val="22"/>
        </w:rPr>
        <w:t xml:space="preserve">200% przeciętnego wynagrodzenia za pracę, </w:t>
      </w:r>
      <w:r w:rsidRPr="00A707CB">
        <w:rPr>
          <w:rFonts w:eastAsia="Times New Roman"/>
          <w:sz w:val="22"/>
          <w:szCs w:val="22"/>
        </w:rPr>
        <w:t xml:space="preserve">przeznacza się na pokrycie kosztów zamieszkania związanych z podjęciem zatrudnienia, innej pracy zarobkowej lub działalności gospodarczej. </w:t>
      </w:r>
      <w:r w:rsidRPr="00A707CB">
        <w:rPr>
          <w:rFonts w:eastAsia="Times New Roman"/>
          <w:sz w:val="22"/>
          <w:szCs w:val="22"/>
        </w:rPr>
        <w:br/>
      </w:r>
      <w:r w:rsidRPr="00A707CB">
        <w:rPr>
          <w:rFonts w:eastAsia="Times New Roman"/>
          <w:sz w:val="22"/>
          <w:szCs w:val="22"/>
        </w:rPr>
        <w:br/>
        <w:t xml:space="preserve">Bezrobotny, który otrzymał bon na zasiedlenie, jest obowiązany w terminie: </w:t>
      </w:r>
    </w:p>
    <w:p w:rsidR="00A707CB" w:rsidRPr="00A707CB" w:rsidRDefault="00A707CB" w:rsidP="00A707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i oświadczenie o spełnieniu warunku, tj. odległość od miejsca dotychczasowego zamieszkania do</w:t>
      </w:r>
      <w:r w:rsidRPr="00A707CB">
        <w:rPr>
          <w:rFonts w:eastAsia="Times New Roman"/>
          <w:i/>
          <w:iCs/>
          <w:sz w:val="22"/>
          <w:szCs w:val="22"/>
        </w:rPr>
        <w:t xml:space="preserve"> miejscowości, w której bezrobotny zamieszka w związku z podjęciem zatrudnienia, innej pracy zarobkowej lub działalności gospodarczej wynosi co najmniej </w:t>
      </w:r>
      <w:r w:rsidRPr="00A707CB">
        <w:rPr>
          <w:rFonts w:eastAsia="Times New Roman"/>
          <w:b/>
          <w:bCs/>
          <w:i/>
          <w:iCs/>
          <w:sz w:val="22"/>
          <w:szCs w:val="22"/>
        </w:rPr>
        <w:t xml:space="preserve">80 km </w:t>
      </w:r>
      <w:r w:rsidRPr="00A707CB">
        <w:rPr>
          <w:rFonts w:eastAsia="Times New Roman"/>
          <w:i/>
          <w:iCs/>
          <w:sz w:val="22"/>
          <w:szCs w:val="22"/>
        </w:rPr>
        <w:t xml:space="preserve">lub czas dojazdu do tej miejscowości i powrotu do miejsca dotychczasowego zamieszkania środkami transportu zbiorowego przekracza łącznie co najmniej </w:t>
      </w:r>
      <w:r w:rsidRPr="00A707CB">
        <w:rPr>
          <w:rFonts w:eastAsia="Times New Roman"/>
          <w:b/>
          <w:bCs/>
          <w:i/>
          <w:iCs/>
          <w:sz w:val="22"/>
          <w:szCs w:val="22"/>
        </w:rPr>
        <w:t>3 godziny</w:t>
      </w:r>
      <w:r w:rsidRPr="00A707CB">
        <w:rPr>
          <w:rFonts w:eastAsia="Times New Roman"/>
          <w:i/>
          <w:iCs/>
          <w:sz w:val="22"/>
          <w:szCs w:val="22"/>
        </w:rPr>
        <w:t xml:space="preserve"> dziennie;</w:t>
      </w:r>
      <w:r w:rsidRPr="00A707CB">
        <w:rPr>
          <w:rFonts w:eastAsia="Times New Roman"/>
          <w:sz w:val="22"/>
          <w:szCs w:val="22"/>
        </w:rPr>
        <w:t xml:space="preserve"> </w:t>
      </w:r>
    </w:p>
    <w:p w:rsidR="00A707CB" w:rsidRPr="00A707CB" w:rsidRDefault="00A707CB" w:rsidP="00A707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do 7 dni, odpowiednio od </w:t>
      </w:r>
      <w:r w:rsidRPr="00A707CB">
        <w:rPr>
          <w:rFonts w:eastAsia="Times New Roman"/>
          <w:b/>
          <w:bCs/>
          <w:sz w:val="22"/>
          <w:szCs w:val="22"/>
        </w:rPr>
        <w:t>dnia utraty</w:t>
      </w:r>
      <w:r w:rsidRPr="00A707CB">
        <w:rPr>
          <w:rFonts w:eastAsia="Times New Roman"/>
          <w:sz w:val="22"/>
          <w:szCs w:val="22"/>
        </w:rPr>
        <w:t xml:space="preserve">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tj. 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</w:t>
      </w:r>
      <w:r w:rsidRPr="00A707CB">
        <w:rPr>
          <w:rFonts w:eastAsia="Times New Roman"/>
          <w:b/>
          <w:bCs/>
          <w:sz w:val="22"/>
          <w:szCs w:val="22"/>
        </w:rPr>
        <w:t xml:space="preserve"> 3 godziny dziennie</w:t>
      </w:r>
      <w:r w:rsidRPr="00A707CB">
        <w:rPr>
          <w:rFonts w:eastAsia="Times New Roman"/>
          <w:sz w:val="22"/>
          <w:szCs w:val="22"/>
        </w:rPr>
        <w:t xml:space="preserve">); </w:t>
      </w:r>
    </w:p>
    <w:p w:rsidR="00A707CB" w:rsidRPr="00A707CB" w:rsidRDefault="00A707CB" w:rsidP="00A707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do 8 miesięcy od dnia otrzymania bonu na zasiedlenie udokumentować pozostawanie w zatrudnieniu, wykonywanie innej pracy zarobkowej lub prowadzenie działalności gospodarczej przez okres 6 miesięcy. </w:t>
      </w:r>
    </w:p>
    <w:p w:rsidR="00A707CB" w:rsidRPr="00A707CB" w:rsidRDefault="00A707CB" w:rsidP="00A707CB">
      <w:pPr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W przypadku niewywiązania się z w/w obowiązku, </w:t>
      </w:r>
    </w:p>
    <w:p w:rsidR="00A707CB" w:rsidRPr="00A707CB" w:rsidRDefault="00A707CB" w:rsidP="00A707C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lastRenderedPageBreak/>
        <w:t>pkt. 1 i 2 – kwota bonu na zasiedlenie podlega zwrotowi w całości w terminie 30 dni od dnia doręczenia wezwania starosty;</w:t>
      </w:r>
    </w:p>
    <w:p w:rsidR="00A707CB" w:rsidRPr="00A707CB" w:rsidRDefault="00A707CB" w:rsidP="00A707C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707CB">
        <w:rPr>
          <w:rFonts w:eastAsia="Times New Roman"/>
          <w:sz w:val="22"/>
          <w:szCs w:val="22"/>
        </w:rPr>
        <w:t xml:space="preserve">pkt. 3 – kwota bonu na zasiedlenie podlega zwrotowi proporcjonalnie do udokumentowanego okresu pozostawania w zatrudnieniu, wykonywania innej pracy zarobkowej lub prowadzenia działalności gospodarczej w terminie 30 dni od dnia doręczenia wezwania starosty.  </w:t>
      </w:r>
    </w:p>
    <w:p w:rsidR="008B7708" w:rsidRPr="009412B8" w:rsidRDefault="00A707CB" w:rsidP="00A707CB">
      <w:pPr>
        <w:rPr>
          <w:b/>
        </w:rPr>
      </w:pPr>
      <w:r w:rsidRPr="009412B8">
        <w:rPr>
          <w:rFonts w:eastAsia="Times New Roman"/>
          <w:b/>
        </w:rPr>
        <w:t>Szczegółowe informacje można uzyskać w pokoju 1 pod numerem telefonu: 913820285 w. 28</w:t>
      </w:r>
    </w:p>
    <w:sectPr w:rsidR="008B7708" w:rsidRPr="009412B8" w:rsidSect="008B7708">
      <w:pgSz w:w="11906" w:h="16838" w:code="9"/>
      <w:pgMar w:top="851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4E"/>
    <w:multiLevelType w:val="multilevel"/>
    <w:tmpl w:val="F6B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CE5"/>
    <w:multiLevelType w:val="multilevel"/>
    <w:tmpl w:val="4FF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80952"/>
    <w:multiLevelType w:val="multilevel"/>
    <w:tmpl w:val="5AF8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71594"/>
    <w:multiLevelType w:val="multilevel"/>
    <w:tmpl w:val="F46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52712"/>
    <w:multiLevelType w:val="multilevel"/>
    <w:tmpl w:val="0BB6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B1EFD"/>
    <w:multiLevelType w:val="multilevel"/>
    <w:tmpl w:val="07F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80B3C"/>
    <w:multiLevelType w:val="multilevel"/>
    <w:tmpl w:val="3D2A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6FA8"/>
    <w:rsid w:val="0023581F"/>
    <w:rsid w:val="00441897"/>
    <w:rsid w:val="004E2461"/>
    <w:rsid w:val="006D46BE"/>
    <w:rsid w:val="007856CB"/>
    <w:rsid w:val="008B7708"/>
    <w:rsid w:val="009412B8"/>
    <w:rsid w:val="00A707CB"/>
    <w:rsid w:val="00A9741B"/>
    <w:rsid w:val="00BE1004"/>
    <w:rsid w:val="00C56FA8"/>
    <w:rsid w:val="00CB68E4"/>
    <w:rsid w:val="00DC150B"/>
    <w:rsid w:val="00F4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41B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4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4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4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74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A9741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A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41B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4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4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4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74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A9741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A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boguslawa swatowska</dc:creator>
  <cp:lastModifiedBy>mkawiecka</cp:lastModifiedBy>
  <cp:revision>2</cp:revision>
  <cp:lastPrinted>2015-08-19T06:47:00Z</cp:lastPrinted>
  <dcterms:created xsi:type="dcterms:W3CDTF">2015-08-31T07:13:00Z</dcterms:created>
  <dcterms:modified xsi:type="dcterms:W3CDTF">2015-08-31T07:13:00Z</dcterms:modified>
</cp:coreProperties>
</file>