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24" w:rsidRPr="00F640DD" w:rsidRDefault="0056010A" w:rsidP="00F640D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3"/>
          <w:szCs w:val="23"/>
          <w:lang w:eastAsia="pl-PL"/>
        </w:rPr>
      </w:pPr>
      <w:r w:rsidRPr="00F640DD">
        <w:rPr>
          <w:rFonts w:ascii="Verdana" w:eastAsia="Times New Roman" w:hAnsi="Verdana" w:cs="Times New Roman"/>
          <w:color w:val="666666"/>
          <w:sz w:val="23"/>
          <w:szCs w:val="23"/>
          <w:lang w:eastAsia="pl-PL"/>
        </w:rPr>
        <w:t>Szanowni Państwo</w:t>
      </w:r>
    </w:p>
    <w:p w:rsidR="00664524" w:rsidRPr="00664524" w:rsidRDefault="00664524" w:rsidP="00664524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Konsorcjum podmiotów:, Towarzystwo Wiedzy i </w:t>
      </w:r>
      <w:r w:rsidR="0056010A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Przedsiębiorczości w Szczecinie, 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Centrum Edukacji AC - </w:t>
      </w:r>
      <w:proofErr w:type="spellStart"/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Expert</w:t>
      </w:r>
      <w:proofErr w:type="spellEnd"/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</w:t>
      </w:r>
      <w:r w:rsidR="0056010A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oraz </w:t>
      </w:r>
      <w:r w:rsidR="0056010A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Wielkopolski Instytut Rozwoju Przedsiębiorczości i Edukacji</w:t>
      </w:r>
      <w:r w:rsidR="0056010A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rozpocz</w:t>
      </w:r>
      <w:r w:rsidR="0056010A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ęły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realizację projektów POWER z osi priorytetowej nr I Osoby młode na rynku pracy, działanie 1.2 Wsparcie osób młodych na lokalnym rynku pracy. Grupa docelowa to osoby młode, w tym niepełnosprawne w wieku 15-29 lat bez pracy, które nie uczestniczą w kształceniu i szkoleniu tzw. młodzież NEET.</w:t>
      </w:r>
    </w:p>
    <w:p w:rsidR="00664524" w:rsidRPr="00664524" w:rsidRDefault="00664524" w:rsidP="006645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66452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Z projektu mogą skorzystać: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 osoby bezrobotne (niezarejestrowane lub zarejestrowane w urzędzie pracy)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 osoby niepracujące</w:t>
      </w:r>
    </w:p>
    <w:p w:rsidR="00664524" w:rsidRPr="00664524" w:rsidRDefault="00664524" w:rsidP="006645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66452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Preferowany udział  mają: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 Osoby w wieku 18-29 lat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 Matki samotnie wychowujące dziecko (gwarantujemy i finansujemy opiekę nad dziecki</w:t>
      </w:r>
      <w:r w:rsidR="00F640D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em w trakcie szkoleń i staży)</w:t>
      </w:r>
      <w:r w:rsidR="00F640D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· Osoby niepełnosprawne (w niektórych działaniach zapewniamy pomoc asystenta osoby niepełnosprawnej)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 Osoby o nisk</w:t>
      </w:r>
      <w:r w:rsidR="000C26A2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ich kwalifikacjach zawodowych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 Osoby z terenów wiejskich</w:t>
      </w:r>
    </w:p>
    <w:p w:rsidR="0056010A" w:rsidRDefault="00664524" w:rsidP="0056010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66452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W zależności od uczestnika/</w:t>
      </w:r>
      <w:proofErr w:type="spellStart"/>
      <w:r w:rsidRPr="0066452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czki</w:t>
      </w:r>
      <w:proofErr w:type="spellEnd"/>
      <w:r w:rsidRPr="0066452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 xml:space="preserve"> organizatorzy oferują zróżnicowane wsparcie, np.: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Szkolenia zawodowe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Płatne staże i praktyki zawodowe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Coaching w trakcie staży i praktyk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Stypendia szkoleniowe dla uczestników/czek</w:t>
      </w:r>
      <w:r w:rsidR="0056010A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- 1200,00/m-c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Mentoring ze strony organizatorów staży zawodowych</w:t>
      </w:r>
      <w:r w:rsidR="0056010A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="0056010A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·  zwroty kosztów dojazdu </w:t>
      </w:r>
      <w:r w:rsidR="0056010A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 xml:space="preserve">·  Materiały szkoleniowe, poczęstunki w trakcie zajęć, </w:t>
      </w:r>
    </w:p>
    <w:p w:rsidR="00664524" w:rsidRDefault="00664524" w:rsidP="006645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66452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Przykładowe szkolenia i kursy: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</w:t>
      </w:r>
      <w:r w:rsidR="00F640D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Kurs barmana</w:t>
      </w:r>
      <w:r w:rsidR="00F640D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Kurs opiekunki</w:t>
      </w:r>
      <w:r w:rsidR="000C26A2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·  Kurs pomocy kuchennej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 xml:space="preserve">·  Kurs masażu I </w:t>
      </w:r>
      <w:proofErr w:type="spellStart"/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i</w:t>
      </w:r>
      <w:proofErr w:type="spellEnd"/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II stopnia z językiem niemieckim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Kurs kosmetyczki z językiem niemieckim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Kurs specjalisty ds. E-commerce z kursem ECDL Base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Kurs magazyniera z obsługą wózków jezdniowych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·  Kurs obsługi i konserwacji suwnic</w:t>
      </w:r>
    </w:p>
    <w:p w:rsidR="008C4839" w:rsidRDefault="00674B7D" w:rsidP="008C483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8C483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Oraz s</w:t>
      </w:r>
      <w:r w:rsidR="008C483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zkolenia zawodowe</w:t>
      </w:r>
      <w:r w:rsidRPr="008C483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 xml:space="preserve"> dotyczy</w:t>
      </w:r>
      <w:r w:rsidRPr="008C483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 xml:space="preserve">cące </w:t>
      </w:r>
      <w:r w:rsidRPr="008C483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obszaró</w:t>
      </w:r>
      <w:r w:rsidR="008C4839" w:rsidRPr="008C483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w inteligentnych</w:t>
      </w:r>
      <w:r w:rsidR="008C4839" w:rsidRPr="008C483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br/>
      </w:r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·  </w:t>
      </w:r>
      <w:proofErr w:type="spellStart"/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biogospodarka</w:t>
      </w:r>
      <w:proofErr w:type="spellEnd"/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,</w:t>
      </w:r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·  działalność morska</w:t>
      </w:r>
      <w:bookmarkStart w:id="0" w:name="_GoBack"/>
      <w:bookmarkEnd w:id="0"/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="008C4839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·  </w:t>
      </w:r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logistyka</w:t>
      </w:r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</w:t>
      </w:r>
      <w:r w:rsidR="008C4839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 </w:t>
      </w:r>
      <w:r w:rsid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</w:t>
      </w:r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przemysł </w:t>
      </w:r>
      <w:proofErr w:type="spellStart"/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maszynowo-metalowy</w:t>
      </w:r>
      <w:proofErr w:type="spellEnd"/>
      <w:r w:rsidR="008C4839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</w:t>
      </w:r>
      <w:r w:rsid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="008C4839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·  </w:t>
      </w:r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przemysły kreatywne</w:t>
      </w:r>
      <w:r w:rsid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="008C4839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·  </w:t>
      </w:r>
      <w:r w:rsidR="008C4839"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branża ICT</w:t>
      </w:r>
      <w:r w:rsidR="008C4839"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</w:t>
      </w:r>
    </w:p>
    <w:p w:rsidR="008C4839" w:rsidRDefault="008C4839" w:rsidP="008C483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·  </w:t>
      </w:r>
      <w:r w:rsidRPr="008C4839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turystyka i zdrowie</w:t>
      </w:r>
      <w:r w:rsidRPr="0066452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</w:t>
      </w:r>
    </w:p>
    <w:p w:rsidR="00F640DD" w:rsidRPr="00F640DD" w:rsidRDefault="00F640DD" w:rsidP="000C26A2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</w:p>
    <w:p w:rsidR="000C26A2" w:rsidRPr="000C26A2" w:rsidRDefault="000C26A2" w:rsidP="000C26A2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0C26A2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Uczestnicy Naszych projektów przejdą specjalistyczne szkolenia zawodowe zakończone egzaminem i uzyskaniem certyfikatu. Zapewniamy stypendia szkoleniowe, materiały szkoleniowe oraz zwroty kosztów dojazdu. Po szkoleniach uczestnicy przystąpią do płatnych Staży zawodowych (4 lub 5 miesięcznych) zgodnych z nabytymi podczas szkoleń kwalifikacjami. Rozpoczynamy rekrutację, zachęcam do współpracy. Szczegółowe informacje pod numerem telefonu:</w:t>
      </w:r>
      <w:r w:rsidRPr="00F640DD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 </w:t>
      </w:r>
      <w:r w:rsidRPr="00F640DD">
        <w:rPr>
          <w:rFonts w:ascii="Arial" w:eastAsia="Times New Roman" w:hAnsi="Arial" w:cs="Arial"/>
          <w:b/>
          <w:bCs/>
          <w:color w:val="444444"/>
          <w:sz w:val="17"/>
          <w:szCs w:val="17"/>
          <w:bdr w:val="none" w:sz="0" w:space="0" w:color="auto" w:frame="1"/>
          <w:lang w:eastAsia="pl-PL"/>
        </w:rPr>
        <w:t>510 395 362</w:t>
      </w:r>
      <w:r w:rsidRPr="000C26A2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. W załączniku formularz rekrutacyjny.</w:t>
      </w:r>
    </w:p>
    <w:p w:rsidR="000C26A2" w:rsidRPr="00F640DD" w:rsidRDefault="000C26A2" w:rsidP="000C26A2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i/>
          <w:iCs/>
          <w:color w:val="444444"/>
          <w:sz w:val="17"/>
          <w:szCs w:val="17"/>
          <w:bdr w:val="none" w:sz="0" w:space="0" w:color="auto" w:frame="1"/>
          <w:lang w:eastAsia="pl-PL"/>
        </w:rPr>
      </w:pPr>
      <w:r w:rsidRPr="00F640DD">
        <w:rPr>
          <w:rFonts w:ascii="Arial" w:eastAsia="Times New Roman" w:hAnsi="Arial" w:cs="Arial"/>
          <w:i/>
          <w:iCs/>
          <w:color w:val="444444"/>
          <w:sz w:val="17"/>
          <w:szCs w:val="17"/>
          <w:bdr w:val="none" w:sz="0" w:space="0" w:color="auto" w:frame="1"/>
          <w:lang w:eastAsia="pl-PL"/>
        </w:rPr>
        <w:t>Beata Godlewska</w:t>
      </w:r>
    </w:p>
    <w:p w:rsidR="000C26A2" w:rsidRPr="000C26A2" w:rsidRDefault="000C26A2" w:rsidP="000C26A2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F640DD">
        <w:rPr>
          <w:rFonts w:ascii="Arial" w:eastAsia="Times New Roman" w:hAnsi="Arial" w:cs="Arial"/>
          <w:i/>
          <w:iCs/>
          <w:color w:val="444444"/>
          <w:sz w:val="17"/>
          <w:szCs w:val="17"/>
          <w:bdr w:val="none" w:sz="0" w:space="0" w:color="auto" w:frame="1"/>
          <w:lang w:eastAsia="pl-PL"/>
        </w:rPr>
        <w:t>specjalista ds. funduszy unijnych</w:t>
      </w:r>
    </w:p>
    <w:p w:rsidR="00CD6D04" w:rsidRDefault="00CD6D04"/>
    <w:sectPr w:rsidR="00CD6D04" w:rsidSect="00F640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6CD"/>
    <w:multiLevelType w:val="hybridMultilevel"/>
    <w:tmpl w:val="DC9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4"/>
    <w:rsid w:val="000C26A2"/>
    <w:rsid w:val="0056010A"/>
    <w:rsid w:val="00664524"/>
    <w:rsid w:val="00674B7D"/>
    <w:rsid w:val="008C4839"/>
    <w:rsid w:val="00990616"/>
    <w:rsid w:val="00CD6D04"/>
    <w:rsid w:val="00F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37D0-54BA-4E7A-8764-16F45770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4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45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5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483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C26A2"/>
  </w:style>
  <w:style w:type="character" w:styleId="Uwydatnienie">
    <w:name w:val="Emphasis"/>
    <w:basedOn w:val="Domylnaczcionkaakapitu"/>
    <w:uiPriority w:val="20"/>
    <w:qFormat/>
    <w:rsid w:val="000C2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6">
          <w:marLeft w:val="315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001">
          <w:marLeft w:val="0"/>
          <w:marRight w:val="0"/>
          <w:marTop w:val="240"/>
          <w:marBottom w:val="0"/>
          <w:divBdr>
            <w:top w:val="single" w:sz="6" w:space="6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Dymek</dc:creator>
  <cp:keywords/>
  <dc:description/>
  <cp:lastModifiedBy>Łukasz Dymek</cp:lastModifiedBy>
  <cp:revision>2</cp:revision>
  <cp:lastPrinted>2016-03-29T09:56:00Z</cp:lastPrinted>
  <dcterms:created xsi:type="dcterms:W3CDTF">2016-03-29T06:48:00Z</dcterms:created>
  <dcterms:modified xsi:type="dcterms:W3CDTF">2016-04-01T10:15:00Z</dcterms:modified>
</cp:coreProperties>
</file>