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638425" cy="1674495"/>
            <wp:effectExtent l="0" t="0" r="0" b="0"/>
            <wp:docPr id="1" name="Obraz 1" descr="C:\Users\Ewelina\AppData\Local\Microsoft\Windows\INetCache\Content.MSO\6B65B0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Ewelina\AppData\Local\Microsoft\Windows\INetCache\Content.MSO\6B65B05C.tm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Karta Dużej Rodziny 2019. Zmiany od stycznia. Skorzystać mogą rodzice,</w:t>
      </w:r>
    </w:p>
    <w:p>
      <w:pPr>
        <w:pStyle w:val="Normal"/>
        <w:jc w:val="center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którzy mają lub mieli w przeszłości troje dzieci na utrzymaniu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Karta Dużej Rodziny daje szereg zniżek i ulg.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Zmiany w Karcie Dużej Rodziny od stycznia 2019 roku. Poszerzone zostało grono uprawnionych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do korzystania z karty. Wniosek może złożyć rodzic, który w przeszłości miał na utrzymaniu troje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dzieci. Wiek nie gra roli.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Od początku tego roku wszedł w życie przepis dający możliwość przyznania Karty Dużej Rodziny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tym rodzicom, którzy mają lub mieli na utrzymaniu łącznie co najmniej troje dzieci i to bez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względu na ich wiek w chwili składania wniosku.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Karta Dużej Rodziny (KDR) to system zniżek i dodatkowych uprawnień dla rodzin 3+ 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>zarówno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instytucjach publicznych, jak i w firmach prywatnych.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 ulg w wielodzietnych rodzinach (z co najmniej trojgiem dzieci) mogą korzystać rodzice oraz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dzieci do 18 roku życia lub do 25 roku życia jeśli się nadal uczą, a także bez względu na wiek dzieci niepełnosprawne z orzeczeniem o umiarkowanym lub znacznym stopniu niepełnosprawności.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Uprawnienia do zniżek są m.in.: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na przejazdy kolejowe,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na niższe opłaty paszportowe,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na tańsze bilety do instytucji kultury i ośrodków rekreacyjnych.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</w:rPr>
        <w:t xml:space="preserve">Wykaz partnerów Karty Dużej Rodziny:    </w:t>
      </w:r>
      <w:hyperlink r:id="rId4">
        <w:r>
          <w:rPr>
            <w:rStyle w:val="Czeinternetowe"/>
            <w:rFonts w:cs="Times New Roman" w:ascii="Times New Roman" w:hAnsi="Times New Roman"/>
            <w:sz w:val="20"/>
            <w:szCs w:val="20"/>
          </w:rPr>
          <w:t>https://empatia.mpips.gov.pl/web/piu/kdr</w:t>
        </w:r>
      </w:hyperlink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 Kartą Dużej Rodziny można skorzystać także z tańszej oferty w księgarniach, czy w drogeriach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 sklepach z odzieżą, a nawet na stacjach paliw.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Wniosek o przyznanie Karty Dużej Rodziny można składać w gminie odpowiadającej miejscu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zamieszkania lub za pośrednictwem Platformy Informacyjno - Usługowej Emp@tia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(</w:t>
      </w:r>
      <w:hyperlink r:id="rId5">
        <w:r>
          <w:rPr>
            <w:rStyle w:val="Czeinternetowe"/>
            <w:rFonts w:cs="Times New Roman" w:ascii="Times New Roman" w:hAnsi="Times New Roman"/>
            <w:sz w:val="20"/>
            <w:szCs w:val="20"/>
          </w:rPr>
          <w:t>www.empatia.mrpips.gov.pl</w:t>
        </w:r>
      </w:hyperlink>
      <w:r>
        <w:rPr>
          <w:rFonts w:cs="Times New Roman" w:ascii="Times New Roman" w:hAnsi="Times New Roman"/>
          <w:sz w:val="20"/>
          <w:szCs w:val="20"/>
        </w:rPr>
        <w:t>).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Realizacją programu Karta Dużej Rodziny  w Gminie Golczewo zajmuje się Ośrodek Pomocy Społecznej w Golczewie, ul. Zwycięstwa 25, 72-410 Golczewo tel. 913271778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a3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3859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empatia.mpips.gov.pl/web/piu/kdr" TargetMode="External"/><Relationship Id="rId4" Type="http://schemas.openxmlformats.org/officeDocument/2006/relationships/hyperlink" Target="http://www.empatia.mrpips.gov.pl/" TargetMode="External"/><Relationship Id="rId5" Type="http://schemas.openxmlformats.org/officeDocument/2006/relationships/hyperlink" Target="http://www.empatia.mrpips.gov.pl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LibreOffice/4.4.5.2$Windows_x86 LibreOffice_project/a22f674fd25a3b6f45bdebf25400ed2adff0ff99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2019-01-24T09:46:00Z</dcterms:created>
  <dc:creator>Ewelina Katowicz</dc:creator>
  <dc:language>pl-PL</dc:language>
  <dcterms:modified xsi:type="dcterms:W3CDTF">2019-01-24T11:09:44Z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