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48"/>
          <w:szCs w:val="48"/>
          <w:lang w:eastAsia="pl-PL"/>
        </w:rPr>
      </w:pPr>
      <w:bookmarkStart w:id="0" w:name="__UnoMark__43_1157267290"/>
      <w:bookmarkEnd w:id="0"/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pl-PL"/>
        </w:rPr>
        <w:t>Program Operacyjny Pomoc Żywnościowa 2014-2020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Ośrodek Pomocy Społecznej w Golczewie informuje, że wydaje skierowania do otrzymania pomocy żywnościowej w ramach  Program Operacyjny Pomoc Żywnościowa 2014-2020 współfinansowanego z Europejskiego Funduszu Pomocy Najbardziej Potrzebującym.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Kryterium dochodowe (obowiązuje </w:t>
      </w:r>
      <w:bookmarkStart w:id="1" w:name="_GoBack"/>
      <w:bookmarkEnd w:id="1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od 1.10.2018 r.), kwalifikujące osoby do korzystania z Programu wynosi: 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1402,00 zł dla osoby samotnie gospodarującej 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1056,00 zł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dla osoby w rodzinie.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Pomoc w ramach POPŻ kierowana jest do tych osób i rodzin, które z powodu niskich dochodów nie mogą zapewnić sobie/rodzinie odpowiednich produktów żywnościowych (posiłków) i dlatego też trafia do osób znajdujących się w najtrudniejszej sytuacji życiowej (określonej przesłankami z art. 7 ustawy o pomocy społecznej oraz poziomem dochodów odniesionych do procentowej wartości odpowiedniego kryterium dochodowego określonego w tej ustawie), stanowiąc systematyczne wsparcie. Pomoc udzielana jest w postaci artykułów spożywczych lub posiłków, które są przekazywane osobom najbardziej potrzebującym bezpłatnie.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Dodatkowo informujemy, iż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</w:t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Sposób  kwalifikowania  osób  do  uczestnictwa  w  Programie POPŻ:</w:t>
        <w:br/>
        <w:t xml:space="preserve">Pracownicy socjalni Ośrodka Pomocy Społecznej w Golczewie  wydają  zgodnie z wytycznymi skierowania do otrzymania pomocy żywnościowej. </w:t>
        <w:br/>
        <w:t>Osoba która nie korzysta z pomocy społecznej, której aktualna sytuacja życiowa i dochodowa nie jest znana pracownikowi Ośrodka a Ośrodek nie dysponuje aktualnym wywiadem środowiskowym  zobowiązana jest do wypełnienia oświadczenia zgodnie z zał. 6 wytycznych do Programu.</w:t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Skierowanie należy przedłożyć w organizacji zajmującej się dystrybucją  żywności.</w:t>
      </w:r>
    </w:p>
    <w:p>
      <w:pPr>
        <w:pStyle w:val="Normal"/>
        <w:spacing w:lineRule="auto" w:line="240" w:beforeAutospacing="1" w:afterAutospacing="1"/>
        <w:ind w:left="36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 okresie realizacji Podprogramu 2019  dystrybucją  żywności  zajmuje się :</w:t>
        <w:br/>
        <w:t>Parafialny Zespół Caritas w Golczewie, Mechowie i Wysokiej Kamieńskiej.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f0c85"/>
    <w:pPr>
      <w:spacing w:before="0" w:after="16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2019-09-13T11:18:00Z</dcterms:created>
  <dc:creator>Ewelina Katowicz</dc:creator>
  <dc:language>pl-PL</dc:language>
  <cp:lastModifiedBy>Ewelina Katowicz</cp:lastModifiedBy>
  <cp:lastPrinted>2018-10-08T13:21:00Z</cp:lastPrinted>
  <dcterms:modified xsi:type="dcterms:W3CDTF">2019-09-13T11:32:00Z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